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4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22"/>
        <w:gridCol w:w="1399"/>
        <w:gridCol w:w="881"/>
        <w:gridCol w:w="843"/>
        <w:gridCol w:w="137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4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70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恩施农产品加工园区生活配套服务区（A区）外墙砖脱落加固项目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ESLFZY-2019-00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636" w:type="dxa"/>
            <w:gridSpan w:val="6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恩施旅游集团有限公司网站：http://www.1ztour.com/index.html或龙凤生态城官网：http://www.eltlfstc.com/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636" w:type="dxa"/>
            <w:gridSpan w:val="6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企业资质证书副本、安全生产许可证副本、拟派项目负责人资质证书及安全生产考核合格证书、类似业绩证明资料、无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eastAsia="zh-CN"/>
              </w:rPr>
              <w:t>等</w:t>
            </w:r>
            <w:r>
              <w:rPr>
                <w:rFonts w:hint="eastAsia"/>
                <w:sz w:val="28"/>
                <w:lang w:val="en-US" w:eastAsia="zh-CN"/>
              </w:rPr>
              <w:t>投标人资格要求</w:t>
            </w:r>
            <w:r>
              <w:rPr>
                <w:rFonts w:hint="eastAsia"/>
                <w:sz w:val="28"/>
                <w:lang w:eastAsia="zh-CN"/>
              </w:rPr>
              <w:t>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636" w:type="dxa"/>
            <w:gridSpan w:val="6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2019年12月17日至2019年12月23日</w:t>
            </w:r>
            <w:r>
              <w:rPr>
                <w:rFonts w:hint="eastAsia"/>
                <w:sz w:val="28"/>
              </w:rPr>
              <w:t>每日上午9时至中午12时，下午14:30时至17：30时止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815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815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企业资质证书期限及等级</w:t>
            </w:r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、等级及注册编号</w:t>
            </w:r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2214E65"/>
    <w:rsid w:val="06D6419D"/>
    <w:rsid w:val="07793F28"/>
    <w:rsid w:val="07A90724"/>
    <w:rsid w:val="07D024BE"/>
    <w:rsid w:val="07EC6B20"/>
    <w:rsid w:val="08BB30E6"/>
    <w:rsid w:val="0AF44A92"/>
    <w:rsid w:val="0EAB3981"/>
    <w:rsid w:val="0FBA30D2"/>
    <w:rsid w:val="10AC7F19"/>
    <w:rsid w:val="11490A59"/>
    <w:rsid w:val="159D25B9"/>
    <w:rsid w:val="17F70941"/>
    <w:rsid w:val="1B090238"/>
    <w:rsid w:val="1B34744E"/>
    <w:rsid w:val="1BC6422D"/>
    <w:rsid w:val="1D252698"/>
    <w:rsid w:val="1EEF1891"/>
    <w:rsid w:val="1FB47BB1"/>
    <w:rsid w:val="20333071"/>
    <w:rsid w:val="237B42DB"/>
    <w:rsid w:val="24300646"/>
    <w:rsid w:val="2441288F"/>
    <w:rsid w:val="25416CE4"/>
    <w:rsid w:val="26E71E89"/>
    <w:rsid w:val="271731BE"/>
    <w:rsid w:val="2AE70B06"/>
    <w:rsid w:val="2B9534C9"/>
    <w:rsid w:val="2C874B9A"/>
    <w:rsid w:val="2D38426C"/>
    <w:rsid w:val="2D82178C"/>
    <w:rsid w:val="2DCA5A97"/>
    <w:rsid w:val="2E197605"/>
    <w:rsid w:val="2F6319C5"/>
    <w:rsid w:val="304611FA"/>
    <w:rsid w:val="31C7060A"/>
    <w:rsid w:val="31F36204"/>
    <w:rsid w:val="331401B1"/>
    <w:rsid w:val="34B33918"/>
    <w:rsid w:val="378F1195"/>
    <w:rsid w:val="37C963AC"/>
    <w:rsid w:val="3829152C"/>
    <w:rsid w:val="393A2B5E"/>
    <w:rsid w:val="39615AA9"/>
    <w:rsid w:val="39B52441"/>
    <w:rsid w:val="39B62015"/>
    <w:rsid w:val="39DC0123"/>
    <w:rsid w:val="3A7E75B5"/>
    <w:rsid w:val="3A977EF3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4D8948FA"/>
    <w:rsid w:val="504A0ECA"/>
    <w:rsid w:val="51406085"/>
    <w:rsid w:val="519F67B1"/>
    <w:rsid w:val="53411FD7"/>
    <w:rsid w:val="54C63298"/>
    <w:rsid w:val="550A75F5"/>
    <w:rsid w:val="56695BB7"/>
    <w:rsid w:val="56B60EE0"/>
    <w:rsid w:val="574F2F59"/>
    <w:rsid w:val="5778227B"/>
    <w:rsid w:val="57EF2AA5"/>
    <w:rsid w:val="591C4C24"/>
    <w:rsid w:val="5BE90912"/>
    <w:rsid w:val="5D5C4553"/>
    <w:rsid w:val="5E2C5D4D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730A409D"/>
    <w:rsid w:val="74C83B1C"/>
    <w:rsid w:val="75D20255"/>
    <w:rsid w:val="790A2288"/>
    <w:rsid w:val="7AD75827"/>
    <w:rsid w:val="7C342458"/>
    <w:rsid w:val="7CFD0EB9"/>
    <w:rsid w:val="7E660A0E"/>
    <w:rsid w:val="7EA0550D"/>
    <w:rsid w:val="7F4C08DC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2019-12-17T00:47:07Z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