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龙凤生态城·安澜园精装修设计项目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ESLFZY-2021-003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持企业法人授权委托书（原件）、被委托人身份证、营业执照副本、企业资质证书副本</w:t>
            </w:r>
            <w:r>
              <w:rPr>
                <w:rFonts w:hint="eastAsia"/>
                <w:sz w:val="28"/>
                <w:lang w:val="zh-CN" w:eastAsia="zh-CN"/>
              </w:rPr>
              <w:t>、类似业绩证明资料、无行贿</w:t>
            </w:r>
            <w:r>
              <w:rPr>
                <w:rFonts w:hint="eastAsia"/>
                <w:sz w:val="28"/>
                <w:lang w:val="zh-CN" w:eastAsia="zh-CN"/>
              </w:rPr>
              <w:t>犯罪记录承诺函、无不良行为查询记录截图（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18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default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9B5B15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4C460423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61D4CE8"/>
    <w:rsid w:val="67641A47"/>
    <w:rsid w:val="689F4F66"/>
    <w:rsid w:val="69041C2E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E3D5CC4"/>
    <w:rsid w:val="7F7E6043"/>
    <w:rsid w:val="7F9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2021-07-09T02:54:00Z</cp:lastPrinted>
  <dcterms:modified xsi:type="dcterms:W3CDTF">2021-08-12T01:09:14Z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